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9586F" w:rsidRDefault="00675B2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24" w:history="1">
        <w:r w:rsidR="00D9586F" w:rsidRPr="00AB1446">
          <w:rPr>
            <w:rStyle w:val="aa"/>
          </w:rPr>
          <w:t>IPV6-MLD-MIB</w:t>
        </w:r>
        <w:r w:rsidR="00D9586F">
          <w:rPr>
            <w:webHidden/>
          </w:rPr>
          <w:tab/>
        </w:r>
        <w:r w:rsidR="00D9586F">
          <w:rPr>
            <w:webHidden/>
          </w:rPr>
          <w:fldChar w:fldCharType="begin"/>
        </w:r>
        <w:r w:rsidR="00D9586F">
          <w:rPr>
            <w:webHidden/>
          </w:rPr>
          <w:instrText xml:space="preserve"> PAGEREF _Toc94098824 \h </w:instrText>
        </w:r>
        <w:r w:rsidR="00D9586F">
          <w:rPr>
            <w:webHidden/>
          </w:rPr>
        </w:r>
        <w:r w:rsidR="00D9586F">
          <w:rPr>
            <w:webHidden/>
          </w:rPr>
          <w:fldChar w:fldCharType="separate"/>
        </w:r>
        <w:r w:rsidR="00D9586F">
          <w:rPr>
            <w:webHidden/>
          </w:rPr>
          <w:t>2</w:t>
        </w:r>
        <w:r w:rsidR="00D9586F">
          <w:rPr>
            <w:webHidden/>
          </w:rPr>
          <w:fldChar w:fldCharType="end"/>
        </w:r>
      </w:hyperlink>
    </w:p>
    <w:p w:rsidR="00D9586F" w:rsidRDefault="00D958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5" w:history="1">
        <w:r w:rsidRPr="00AB1446">
          <w:rPr>
            <w:rStyle w:val="aa"/>
            <w:rFonts w:ascii="Helvetica" w:eastAsia="charset0MS Sans Serif" w:hAnsi="Helvetica" w:cs="Helvetica"/>
          </w:rPr>
          <w:t>mldInterfaceTable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586F" w:rsidRDefault="00D958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6" w:history="1">
        <w:r w:rsidRPr="00AB1446">
          <w:rPr>
            <w:rStyle w:val="aa"/>
            <w:rFonts w:ascii="Helvetica" w:eastAsia="charset0MS Sans Serif" w:hAnsi="Helvetica" w:cs="Helvetica"/>
          </w:rPr>
          <w:t>mldCacheTable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675B2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743A9" w:rsidRPr="008418BF" w:rsidRDefault="005743A9" w:rsidP="005743A9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271"/>
      <w:bookmarkStart w:id="2" w:name="_Toc94098824"/>
      <w:r w:rsidRPr="005743A9">
        <w:lastRenderedPageBreak/>
        <w:t>IPV6-MLD-</w:t>
      </w:r>
      <w:r w:rsidRPr="00A319A6">
        <w:t>MIB</w:t>
      </w:r>
      <w:bookmarkEnd w:id="1"/>
      <w:bookmarkEnd w:id="2"/>
      <w:r w:rsidRPr="005743A9">
        <w:rPr>
          <w:rFonts w:hint="eastAsia"/>
        </w:rPr>
        <w:t xml:space="preserve"> </w:t>
      </w:r>
    </w:p>
    <w:p w:rsidR="005743A9" w:rsidRPr="005743A9" w:rsidRDefault="005743A9" w:rsidP="005743A9">
      <w:r w:rsidRPr="005743A9">
        <w:t>The IPV6-MLD-MIB</w:t>
      </w:r>
      <w:r w:rsidRPr="005743A9">
        <w:rPr>
          <w:rFonts w:hint="eastAsia"/>
        </w:rPr>
        <w:t xml:space="preserve"> </w:t>
      </w:r>
      <w:r w:rsidRPr="005743A9">
        <w:t>contains two tables</w:t>
      </w:r>
      <w:r w:rsidRPr="005743A9">
        <w:rPr>
          <w:rFonts w:hint="eastAsia"/>
        </w:rPr>
        <w:t>:</w:t>
      </w:r>
    </w:p>
    <w:p w:rsidR="005743A9" w:rsidRPr="005743A9" w:rsidRDefault="005743A9" w:rsidP="005743A9">
      <w:r w:rsidRPr="005743A9">
        <w:t>(1)  The MLD Interface Table, which contains one row for each</w:t>
      </w:r>
      <w:r w:rsidRPr="005743A9">
        <w:rPr>
          <w:rFonts w:hint="eastAsia"/>
        </w:rPr>
        <w:t xml:space="preserve"> </w:t>
      </w:r>
      <w:r w:rsidRPr="005743A9">
        <w:t>interface on which MLD is enabled</w:t>
      </w:r>
      <w:r w:rsidRPr="005743A9">
        <w:rPr>
          <w:rFonts w:hint="eastAsia"/>
        </w:rPr>
        <w:t>.</w:t>
      </w:r>
    </w:p>
    <w:p w:rsidR="005743A9" w:rsidRPr="005743A9" w:rsidRDefault="005743A9" w:rsidP="005743A9">
      <w:r w:rsidRPr="005743A9">
        <w:t>(2)  The MLD Cache Table which contains one row for each IPv6</w:t>
      </w:r>
      <w:r w:rsidRPr="005743A9">
        <w:rPr>
          <w:rFonts w:hint="eastAsia"/>
        </w:rPr>
        <w:t xml:space="preserve"> </w:t>
      </w:r>
      <w:r w:rsidRPr="005743A9">
        <w:t>Multicast group for which there are members on a particular</w:t>
      </w:r>
      <w:r w:rsidRPr="005743A9">
        <w:rPr>
          <w:rFonts w:hint="eastAsia"/>
        </w:rPr>
        <w:t xml:space="preserve"> </w:t>
      </w:r>
      <w:r w:rsidRPr="005743A9">
        <w:t>interface.</w:t>
      </w:r>
    </w:p>
    <w:p w:rsidR="005743A9" w:rsidRPr="005743A9" w:rsidRDefault="005743A9" w:rsidP="005743A9">
      <w:r w:rsidRPr="005743A9">
        <w:t>Both tables are intended to be implemented by hosts and routers. Some</w:t>
      </w:r>
      <w:r w:rsidRPr="005743A9">
        <w:rPr>
          <w:rFonts w:hint="eastAsia"/>
        </w:rPr>
        <w:t xml:space="preserve"> </w:t>
      </w:r>
      <w:r w:rsidRPr="005743A9">
        <w:t>objects in each table apply to routers only.</w:t>
      </w:r>
    </w:p>
    <w:p w:rsidR="005743A9" w:rsidRPr="003A2998" w:rsidRDefault="005743A9" w:rsidP="005743A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3" w:name="_Toc397420272"/>
      <w:bookmarkStart w:id="4" w:name="_Toc94098825"/>
      <w:r w:rsidRPr="003A2998">
        <w:rPr>
          <w:rFonts w:ascii="Helvetica" w:eastAsia="charset0MS Sans Serif" w:hAnsi="Helvetica" w:cs="Helvetica"/>
        </w:rPr>
        <w:t>mldInterfaceTable</w:t>
      </w:r>
      <w:bookmarkEnd w:id="3"/>
      <w:bookmarkEnd w:id="4"/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91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743A9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743A9" w:rsidRPr="004035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mld</w:t>
            </w:r>
            <w:r w:rsidRPr="00B47EDC">
              <w:rPr>
                <w:rFonts w:ascii="Helvetica" w:hAnsi="Helvetica" w:cs="Helvetica"/>
              </w:rPr>
              <w:t>InterfaceIfIndex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InterfaceQueryInterval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</w:t>
            </w:r>
            <w:r w:rsidRPr="002C71F8">
              <w:rPr>
                <w:rFonts w:ascii="Helvetica" w:hAnsi="Helvetica" w:cs="Helvetica"/>
              </w:rPr>
              <w:t>31744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InterfaceStatus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1F8">
              <w:rPr>
                <w:rFonts w:ascii="Helvetica" w:hAnsi="Helvetica" w:cs="Helvetica"/>
              </w:rPr>
              <w:t>Only support active(1), createAndGo(4), destroy(6)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InterfaceVersion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1F8">
              <w:rPr>
                <w:rFonts w:ascii="Helvetica" w:hAnsi="Helvetica" w:cs="Helvetica"/>
              </w:rPr>
              <w:t>Only support</w:t>
            </w:r>
            <w:r>
              <w:rPr>
                <w:rFonts w:ascii="Helvetica" w:hAnsi="Helvetica" w:cs="Helvetica" w:hint="eastAsia"/>
              </w:rPr>
              <w:t xml:space="preserve"> 1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B4506">
              <w:rPr>
                <w:rFonts w:ascii="Helvetica" w:hAnsi="Helvetica" w:cs="Helvetica"/>
              </w:rPr>
              <w:t>mldInterfaceQueryMaxResponseDelay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</w:t>
            </w:r>
            <w:r w:rsidRPr="002C71F8">
              <w:rPr>
                <w:rFonts w:ascii="Helvetica" w:hAnsi="Helvetica" w:cs="Helvetica"/>
              </w:rPr>
              <w:t>3174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InterfaceJoins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InterfaceGroups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InterfaceRobustness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255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42542">
              <w:rPr>
                <w:rFonts w:ascii="Helvetica" w:hAnsi="Helvetica" w:cs="Helvetica"/>
              </w:rPr>
              <w:t xml:space="preserve">mldInterfaceLastListenQueryIntvl 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25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InterfaceProxyIfIndex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InterfaceQuerierUpTime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InterfaceQuerierExpiryTime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</w:p>
    <w:p w:rsidR="005743A9" w:rsidRPr="003A2998" w:rsidRDefault="005743A9" w:rsidP="005743A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5" w:name="_Toc397420273"/>
      <w:bookmarkStart w:id="6" w:name="_Toc94098826"/>
      <w:r w:rsidRPr="003A2998">
        <w:rPr>
          <w:rFonts w:ascii="Helvetica" w:eastAsia="charset0MS Sans Serif" w:hAnsi="Helvetica" w:cs="Helvetica"/>
        </w:rPr>
        <w:lastRenderedPageBreak/>
        <w:t>mldCacheTable</w:t>
      </w:r>
      <w:bookmarkEnd w:id="5"/>
      <w:bookmarkEnd w:id="6"/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91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743A9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743A9" w:rsidRPr="004035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CacheAddress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CacheIfIndex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CacheSelf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  <w:r>
              <w:rPr>
                <w:rFonts w:hint="eastAsia"/>
              </w:rPr>
              <w:t>, and t</w:t>
            </w:r>
            <w:r w:rsidRPr="00310470">
              <w:t xml:space="preserve">he default value is </w:t>
            </w:r>
            <w:r>
              <w:rPr>
                <w:rFonts w:hint="eastAsia"/>
              </w:rPr>
              <w:t>false(2)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CacheLastReporter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CacheUpTime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CacheExpiryTime</w:t>
            </w:r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CacheStatus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6E6" w:rsidRDefault="002D06E6">
      <w:r>
        <w:separator/>
      </w:r>
    </w:p>
  </w:endnote>
  <w:endnote w:type="continuationSeparator" w:id="0">
    <w:p w:rsidR="002D06E6" w:rsidRDefault="002D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75B20">
      <w:fldChar w:fldCharType="begin"/>
    </w:r>
    <w:r>
      <w:instrText>PAGE</w:instrText>
    </w:r>
    <w:r w:rsidR="00675B20">
      <w:fldChar w:fldCharType="separate"/>
    </w:r>
    <w:r w:rsidR="00D9586F">
      <w:rPr>
        <w:noProof/>
      </w:rPr>
      <w:t>1</w:t>
    </w:r>
    <w:r w:rsidR="00675B2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9586F">
      <w:fldChar w:fldCharType="begin"/>
    </w:r>
    <w:r w:rsidR="00D9586F">
      <w:instrText xml:space="preserve"> NUMPAGES  \* Arabic  \* MERGEFORMAT </w:instrText>
    </w:r>
    <w:r w:rsidR="00D9586F">
      <w:fldChar w:fldCharType="separate"/>
    </w:r>
    <w:r w:rsidR="00D9586F">
      <w:rPr>
        <w:noProof/>
      </w:rPr>
      <w:t>3</w:t>
    </w:r>
    <w:r w:rsidR="00D9586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6E6" w:rsidRDefault="002D06E6">
      <w:r>
        <w:separator/>
      </w:r>
    </w:p>
  </w:footnote>
  <w:footnote w:type="continuationSeparator" w:id="0">
    <w:p w:rsidR="002D06E6" w:rsidRDefault="002D0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743A9" w:rsidRPr="005743A9">
      <w:t xml:space="preserve"> IPV6-MLD-MIB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06E6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43A9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5B20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9586F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743A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743A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743A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743A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743A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743A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743A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B7EE-2669-4232-A14F-0A00444A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283</Words>
  <Characters>2259</Characters>
  <Application>Microsoft Office Word</Application>
  <DocSecurity>0</DocSecurity>
  <Lines>150</Lines>
  <Paragraphs>149</Paragraphs>
  <ScaleCrop>false</ScaleCrop>
  <Company/>
  <LinksUpToDate>false</LinksUpToDate>
  <CharactersWithSpaces>2393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